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58CA" w14:textId="7DA93715" w:rsidR="00AC5D84" w:rsidRPr="00523FDD" w:rsidRDefault="00523FDD" w:rsidP="0045142A">
      <w:pPr>
        <w:shd w:val="clear" w:color="auto" w:fill="FFFFFF"/>
        <w:tabs>
          <w:tab w:val="left" w:pos="9638"/>
        </w:tabs>
        <w:spacing w:line="480" w:lineRule="auto"/>
        <w:ind w:right="1134"/>
        <w:jc w:val="both"/>
        <w:textAlignment w:val="baseline"/>
        <w:rPr>
          <w:rFonts w:ascii="Times New Roman" w:hAnsi="Times New Roman" w:cs="Times New Roman"/>
          <w:b/>
        </w:rPr>
      </w:pPr>
      <w:r w:rsidRPr="00523FDD">
        <w:rPr>
          <w:rFonts w:ascii="Times New Roman" w:hAnsi="Times New Roman" w:cs="Times New Roman"/>
          <w:b/>
        </w:rPr>
        <w:t>Professionisti senza cassa, le aliquote di contribuzione all’Inps</w:t>
      </w:r>
    </w:p>
    <w:p w14:paraId="203073DE" w14:textId="7DD9E14A" w:rsidR="00523FDD" w:rsidRDefault="00523FDD" w:rsidP="0045142A">
      <w:pPr>
        <w:shd w:val="clear" w:color="auto" w:fill="FFFFFF"/>
        <w:tabs>
          <w:tab w:val="left" w:pos="9638"/>
        </w:tabs>
        <w:spacing w:line="480" w:lineRule="auto"/>
        <w:ind w:right="1134"/>
        <w:jc w:val="both"/>
        <w:textAlignment w:val="baseline"/>
        <w:rPr>
          <w:rFonts w:ascii="Times New Roman" w:hAnsi="Times New Roman" w:cs="Times New Roman"/>
        </w:rPr>
      </w:pPr>
    </w:p>
    <w:p w14:paraId="2AA4C553" w14:textId="77777777" w:rsidR="00523FDD" w:rsidRPr="00245745" w:rsidRDefault="00523FDD" w:rsidP="0045142A">
      <w:pPr>
        <w:shd w:val="clear" w:color="auto" w:fill="FFFFFF"/>
        <w:tabs>
          <w:tab w:val="left" w:pos="9638"/>
        </w:tabs>
        <w:spacing w:line="480" w:lineRule="auto"/>
        <w:ind w:right="1134"/>
        <w:jc w:val="both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383"/>
        <w:gridCol w:w="1874"/>
        <w:gridCol w:w="1874"/>
        <w:gridCol w:w="1874"/>
        <w:gridCol w:w="1623"/>
      </w:tblGrid>
      <w:tr w:rsidR="00AF04DC" w:rsidRPr="00245745" w14:paraId="587C5B3C" w14:textId="77777777" w:rsidTr="00486AAE">
        <w:tc>
          <w:tcPr>
            <w:tcW w:w="3208" w:type="dxa"/>
          </w:tcPr>
          <w:p w14:paraId="44780FBF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D00E628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2020</w:t>
            </w:r>
          </w:p>
        </w:tc>
        <w:tc>
          <w:tcPr>
            <w:tcW w:w="1605" w:type="dxa"/>
          </w:tcPr>
          <w:p w14:paraId="368A6938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2021</w:t>
            </w:r>
          </w:p>
        </w:tc>
        <w:tc>
          <w:tcPr>
            <w:tcW w:w="1605" w:type="dxa"/>
          </w:tcPr>
          <w:p w14:paraId="76F35744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2022</w:t>
            </w:r>
          </w:p>
        </w:tc>
        <w:tc>
          <w:tcPr>
            <w:tcW w:w="1605" w:type="dxa"/>
          </w:tcPr>
          <w:p w14:paraId="7067C84E" w14:textId="77777777" w:rsidR="00AF04DC" w:rsidRPr="00245745" w:rsidRDefault="00AF04DC" w:rsidP="0045142A">
            <w:pPr>
              <w:spacing w:line="48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Dal 2023</w:t>
            </w:r>
          </w:p>
        </w:tc>
      </w:tr>
      <w:tr w:rsidR="00AF04DC" w:rsidRPr="00245745" w14:paraId="4A1B26F9" w14:textId="77777777" w:rsidTr="00486AAE">
        <w:tc>
          <w:tcPr>
            <w:tcW w:w="3208" w:type="dxa"/>
          </w:tcPr>
          <w:p w14:paraId="35C4F33A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Professionisti senza Cassa</w:t>
            </w:r>
          </w:p>
        </w:tc>
        <w:tc>
          <w:tcPr>
            <w:tcW w:w="1605" w:type="dxa"/>
          </w:tcPr>
          <w:p w14:paraId="5FB3B729" w14:textId="77777777" w:rsidR="00AF04DC" w:rsidRPr="00245745" w:rsidRDefault="00AF04DC" w:rsidP="00245745">
            <w:pPr>
              <w:spacing w:line="480" w:lineRule="auto"/>
              <w:ind w:right="1134"/>
              <w:jc w:val="both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</w:rPr>
              <w:t>25,72%</w:t>
            </w:r>
          </w:p>
          <w:p w14:paraId="0C86777D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DA2B6DA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</w:rPr>
              <w:t>25,98%</w:t>
            </w:r>
          </w:p>
        </w:tc>
        <w:tc>
          <w:tcPr>
            <w:tcW w:w="1605" w:type="dxa"/>
          </w:tcPr>
          <w:p w14:paraId="064D84C4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</w:rPr>
              <w:t>26,49%</w:t>
            </w:r>
          </w:p>
          <w:p w14:paraId="66EB1630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3BF181C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</w:rPr>
              <w:t>27%</w:t>
            </w:r>
          </w:p>
          <w:p w14:paraId="350CE0DC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F04DC" w:rsidRPr="00245745" w14:paraId="54616F36" w14:textId="77777777" w:rsidTr="00486AAE">
        <w:tc>
          <w:tcPr>
            <w:tcW w:w="3208" w:type="dxa"/>
          </w:tcPr>
          <w:p w14:paraId="0EB2EA23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Co.co.co. e soggetti con diritto </w:t>
            </w:r>
            <w:proofErr w:type="spellStart"/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Dis-Coll</w:t>
            </w:r>
            <w:proofErr w:type="spellEnd"/>
          </w:p>
        </w:tc>
        <w:tc>
          <w:tcPr>
            <w:tcW w:w="6420" w:type="dxa"/>
            <w:gridSpan w:val="4"/>
          </w:tcPr>
          <w:p w14:paraId="00CD05BA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</w:rPr>
              <w:t>Aliquota = 34,23% - Impresa 22,82% (lavoratore 11,41%)</w:t>
            </w:r>
          </w:p>
        </w:tc>
      </w:tr>
      <w:tr w:rsidR="00AF04DC" w:rsidRPr="00245745" w14:paraId="05440A44" w14:textId="77777777" w:rsidTr="00486AAE">
        <w:tc>
          <w:tcPr>
            <w:tcW w:w="3208" w:type="dxa"/>
          </w:tcPr>
          <w:p w14:paraId="38F43EC3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Co.co.co. e soggetti senza diritto </w:t>
            </w:r>
            <w:proofErr w:type="spellStart"/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Dis-Coll</w:t>
            </w:r>
            <w:proofErr w:type="spellEnd"/>
          </w:p>
        </w:tc>
        <w:tc>
          <w:tcPr>
            <w:tcW w:w="6420" w:type="dxa"/>
            <w:gridSpan w:val="4"/>
          </w:tcPr>
          <w:p w14:paraId="0D18A379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</w:rPr>
              <w:t>Aliquota = 23,23% - Impresa 22,48% (lavoratore11,24%)</w:t>
            </w:r>
          </w:p>
        </w:tc>
      </w:tr>
      <w:tr w:rsidR="00AF04DC" w:rsidRPr="00245745" w14:paraId="2E101BE4" w14:textId="77777777" w:rsidTr="00486AAE">
        <w:tc>
          <w:tcPr>
            <w:tcW w:w="3208" w:type="dxa"/>
          </w:tcPr>
          <w:p w14:paraId="1E4A73C0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245745">
              <w:rPr>
                <w:rFonts w:ascii="Times New Roman" w:hAnsi="Times New Roman" w:cs="Times New Roman"/>
                <w:b/>
                <w:bCs/>
                <w:i/>
                <w:iCs/>
              </w:rPr>
              <w:t>Pensionati o soggetti con altra tutela obbligatoria</w:t>
            </w:r>
          </w:p>
        </w:tc>
        <w:tc>
          <w:tcPr>
            <w:tcW w:w="6420" w:type="dxa"/>
            <w:gridSpan w:val="4"/>
          </w:tcPr>
          <w:p w14:paraId="29474433" w14:textId="77777777" w:rsidR="00AF04DC" w:rsidRPr="00245745" w:rsidRDefault="00AF04DC" w:rsidP="00245745">
            <w:pPr>
              <w:spacing w:line="480" w:lineRule="auto"/>
              <w:ind w:right="11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45745">
              <w:rPr>
                <w:rFonts w:ascii="Times New Roman" w:hAnsi="Times New Roman" w:cs="Times New Roman"/>
              </w:rPr>
              <w:t>Aliquota = 24,00% - Impresa = 16,00% (lavoratore 8%)</w:t>
            </w:r>
          </w:p>
        </w:tc>
      </w:tr>
    </w:tbl>
    <w:p w14:paraId="3B0AB89E" w14:textId="77777777" w:rsidR="00AF04DC" w:rsidRPr="00245745" w:rsidRDefault="00AF04DC" w:rsidP="00245745">
      <w:pPr>
        <w:shd w:val="clear" w:color="auto" w:fill="FFFFFF"/>
        <w:spacing w:line="480" w:lineRule="auto"/>
        <w:ind w:right="1134"/>
        <w:jc w:val="both"/>
        <w:textAlignment w:val="baseline"/>
        <w:rPr>
          <w:rFonts w:ascii="Times New Roman" w:hAnsi="Times New Roman" w:cs="Times New Roman"/>
        </w:rPr>
      </w:pPr>
    </w:p>
    <w:p w14:paraId="0BFB733F" w14:textId="77777777" w:rsidR="00AF04DC" w:rsidRPr="00245745" w:rsidRDefault="00AF04DC" w:rsidP="00245745">
      <w:pPr>
        <w:spacing w:line="480" w:lineRule="auto"/>
        <w:ind w:right="1134"/>
        <w:jc w:val="both"/>
        <w:rPr>
          <w:rFonts w:ascii="Times New Roman" w:hAnsi="Times New Roman" w:cs="Times New Roman"/>
        </w:rPr>
      </w:pPr>
    </w:p>
    <w:p w14:paraId="0C12B1C4" w14:textId="77777777" w:rsidR="00245745" w:rsidRPr="00245745" w:rsidRDefault="00245745" w:rsidP="00245745">
      <w:pPr>
        <w:spacing w:line="480" w:lineRule="auto"/>
        <w:ind w:right="1134"/>
        <w:jc w:val="both"/>
        <w:rPr>
          <w:rFonts w:ascii="Times New Roman" w:hAnsi="Times New Roman" w:cs="Times New Roman"/>
        </w:rPr>
      </w:pPr>
    </w:p>
    <w:p w14:paraId="3814DBF3" w14:textId="77777777" w:rsidR="005B3EB9" w:rsidRPr="00245745" w:rsidRDefault="005B3EB9">
      <w:pPr>
        <w:spacing w:line="480" w:lineRule="auto"/>
        <w:ind w:right="1134"/>
        <w:jc w:val="both"/>
        <w:rPr>
          <w:rFonts w:ascii="Times New Roman" w:hAnsi="Times New Roman" w:cs="Times New Roman"/>
        </w:rPr>
      </w:pPr>
    </w:p>
    <w:sectPr w:rsidR="005B3EB9" w:rsidRPr="00245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DC"/>
    <w:rsid w:val="00097DC6"/>
    <w:rsid w:val="0010300A"/>
    <w:rsid w:val="00245745"/>
    <w:rsid w:val="00401219"/>
    <w:rsid w:val="00431C35"/>
    <w:rsid w:val="0045142A"/>
    <w:rsid w:val="00523FDD"/>
    <w:rsid w:val="005B3EB9"/>
    <w:rsid w:val="0075587E"/>
    <w:rsid w:val="00A55289"/>
    <w:rsid w:val="00AC5D84"/>
    <w:rsid w:val="00A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037E"/>
  <w15:chartTrackingRefBased/>
  <w15:docId w15:val="{E4EE9C64-0596-4028-A9B8-5B41188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04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0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58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58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5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11</cp:revision>
  <dcterms:created xsi:type="dcterms:W3CDTF">2021-01-10T11:08:00Z</dcterms:created>
  <dcterms:modified xsi:type="dcterms:W3CDTF">2021-01-19T14:52:00Z</dcterms:modified>
</cp:coreProperties>
</file>