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A63C" w14:textId="4B79F05A" w:rsidR="001472E6" w:rsidRDefault="001472E6" w:rsidP="00E97998">
      <w:pPr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  <w:r w:rsidRPr="00E97998">
        <w:rPr>
          <w:rFonts w:ascii="Times New Roman" w:hAnsi="Times New Roman" w:cs="Times New Roman"/>
          <w:b/>
          <w:bCs/>
        </w:rPr>
        <w:t xml:space="preserve">Le nuove rendite </w:t>
      </w:r>
      <w:proofErr w:type="spellStart"/>
      <w:r w:rsidRPr="00E97998">
        <w:rPr>
          <w:rFonts w:ascii="Times New Roman" w:hAnsi="Times New Roman" w:cs="Times New Roman"/>
          <w:b/>
          <w:bCs/>
        </w:rPr>
        <w:t>Inail</w:t>
      </w:r>
      <w:proofErr w:type="spellEnd"/>
    </w:p>
    <w:p w14:paraId="20069C0B" w14:textId="389D0253" w:rsidR="003D3666" w:rsidRDefault="003D3666" w:rsidP="00E97998">
      <w:pPr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</w:p>
    <w:p w14:paraId="7A6F0A0F" w14:textId="77777777" w:rsidR="003D3666" w:rsidRPr="00E97998" w:rsidRDefault="003D3666" w:rsidP="00E97998">
      <w:pPr>
        <w:spacing w:after="0" w:line="480" w:lineRule="auto"/>
        <w:ind w:right="1133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209"/>
        <w:gridCol w:w="3207"/>
        <w:gridCol w:w="3212"/>
      </w:tblGrid>
      <w:tr w:rsidR="001472E6" w:rsidRPr="00E97998" w14:paraId="701697D6" w14:textId="77777777" w:rsidTr="00A847F7">
        <w:tc>
          <w:tcPr>
            <w:tcW w:w="3209" w:type="dxa"/>
          </w:tcPr>
          <w:p w14:paraId="68FA16DF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  <w:t>Grado di inabilità</w:t>
            </w:r>
          </w:p>
        </w:tc>
        <w:tc>
          <w:tcPr>
            <w:tcW w:w="3207" w:type="dxa"/>
          </w:tcPr>
          <w:p w14:paraId="5D4C695D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  <w:t>Settore industria</w:t>
            </w:r>
          </w:p>
        </w:tc>
        <w:tc>
          <w:tcPr>
            <w:tcW w:w="3212" w:type="dxa"/>
          </w:tcPr>
          <w:p w14:paraId="5772F464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zh-CN"/>
              </w:rPr>
              <w:t>Settore agricoltura</w:t>
            </w:r>
          </w:p>
        </w:tc>
      </w:tr>
      <w:tr w:rsidR="001472E6" w:rsidRPr="00E97998" w14:paraId="2E0F52B6" w14:textId="77777777" w:rsidTr="00A847F7">
        <w:tc>
          <w:tcPr>
            <w:tcW w:w="3209" w:type="dxa"/>
          </w:tcPr>
          <w:p w14:paraId="2DCBE215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Dal 50 al 59%</w:t>
            </w:r>
          </w:p>
        </w:tc>
        <w:tc>
          <w:tcPr>
            <w:tcW w:w="3207" w:type="dxa"/>
          </w:tcPr>
          <w:p w14:paraId="01AD047E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307,85 (305,82)</w:t>
            </w:r>
          </w:p>
        </w:tc>
        <w:tc>
          <w:tcPr>
            <w:tcW w:w="3212" w:type="dxa"/>
          </w:tcPr>
          <w:p w14:paraId="6592067A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384,97 (383,06)</w:t>
            </w:r>
          </w:p>
        </w:tc>
      </w:tr>
      <w:tr w:rsidR="001472E6" w:rsidRPr="00E97998" w14:paraId="2B9607F8" w14:textId="77777777" w:rsidTr="00A847F7">
        <w:tc>
          <w:tcPr>
            <w:tcW w:w="3209" w:type="dxa"/>
          </w:tcPr>
          <w:p w14:paraId="1CE4D92D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Dal 70% al 79%</w:t>
            </w:r>
          </w:p>
        </w:tc>
        <w:tc>
          <w:tcPr>
            <w:tcW w:w="3207" w:type="dxa"/>
          </w:tcPr>
          <w:p w14:paraId="126C4AA6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431,21 (429,07))</w:t>
            </w:r>
          </w:p>
        </w:tc>
        <w:tc>
          <w:tcPr>
            <w:tcW w:w="3212" w:type="dxa"/>
          </w:tcPr>
          <w:p w14:paraId="5F7877BA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537,20 (534,53)</w:t>
            </w:r>
          </w:p>
        </w:tc>
      </w:tr>
      <w:tr w:rsidR="001472E6" w:rsidRPr="00E97998" w14:paraId="66B2AABA" w14:textId="77777777" w:rsidTr="00A847F7">
        <w:tc>
          <w:tcPr>
            <w:tcW w:w="3209" w:type="dxa"/>
          </w:tcPr>
          <w:p w14:paraId="35BC7010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Dall’80% all’89%</w:t>
            </w:r>
          </w:p>
        </w:tc>
        <w:tc>
          <w:tcPr>
            <w:tcW w:w="3207" w:type="dxa"/>
          </w:tcPr>
          <w:p w14:paraId="1923EDC8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800,62 (796,64)</w:t>
            </w:r>
          </w:p>
        </w:tc>
        <w:tc>
          <w:tcPr>
            <w:tcW w:w="3212" w:type="dxa"/>
          </w:tcPr>
          <w:p w14:paraId="1265CE93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922,28 (917,69)</w:t>
            </w:r>
          </w:p>
        </w:tc>
      </w:tr>
      <w:tr w:rsidR="001472E6" w:rsidRPr="00E97998" w14:paraId="63CF1B6F" w14:textId="77777777" w:rsidTr="00A847F7">
        <w:tc>
          <w:tcPr>
            <w:tcW w:w="3209" w:type="dxa"/>
          </w:tcPr>
          <w:p w14:paraId="6F4C8CCA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Dall’90% al 100%</w:t>
            </w:r>
          </w:p>
        </w:tc>
        <w:tc>
          <w:tcPr>
            <w:tcW w:w="3207" w:type="dxa"/>
          </w:tcPr>
          <w:p w14:paraId="66C21ED0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1.233,46 (1.227,32)</w:t>
            </w:r>
          </w:p>
        </w:tc>
        <w:tc>
          <w:tcPr>
            <w:tcW w:w="3212" w:type="dxa"/>
          </w:tcPr>
          <w:p w14:paraId="4024EE19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1.307,02 (1.300,82)</w:t>
            </w:r>
          </w:p>
        </w:tc>
      </w:tr>
      <w:tr w:rsidR="001472E6" w:rsidRPr="00E97998" w14:paraId="31CCEFFE" w14:textId="77777777" w:rsidTr="00A847F7">
        <w:tc>
          <w:tcPr>
            <w:tcW w:w="3209" w:type="dxa"/>
          </w:tcPr>
          <w:p w14:paraId="1B5C4FD0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bookmarkStart w:id="1" w:name="_Hlk58487264"/>
            <w:r w:rsidRPr="00E97998">
              <w:rPr>
                <w:rFonts w:eastAsia="MS Mincho"/>
                <w:sz w:val="22"/>
                <w:szCs w:val="22"/>
                <w:lang w:eastAsia="zh-CN"/>
              </w:rPr>
              <w:t>Dal 100% e assistenza continua</w:t>
            </w:r>
          </w:p>
        </w:tc>
        <w:tc>
          <w:tcPr>
            <w:tcW w:w="3207" w:type="dxa"/>
          </w:tcPr>
          <w:p w14:paraId="3F6E93E9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1.781,92 (1.773,06)</w:t>
            </w:r>
          </w:p>
        </w:tc>
        <w:tc>
          <w:tcPr>
            <w:tcW w:w="3212" w:type="dxa"/>
          </w:tcPr>
          <w:p w14:paraId="102D3813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1.855,06 (1.845,83)</w:t>
            </w:r>
          </w:p>
        </w:tc>
      </w:tr>
      <w:bookmarkEnd w:id="1"/>
      <w:tr w:rsidR="001472E6" w:rsidRPr="00E97998" w14:paraId="42509716" w14:textId="77777777" w:rsidTr="00A847F7">
        <w:tc>
          <w:tcPr>
            <w:tcW w:w="9628" w:type="dxa"/>
            <w:gridSpan w:val="3"/>
          </w:tcPr>
          <w:p w14:paraId="1E1FBADE" w14:textId="77777777" w:rsidR="001472E6" w:rsidRPr="00E97998" w:rsidRDefault="001472E6" w:rsidP="00E97998">
            <w:pPr>
              <w:spacing w:line="480" w:lineRule="auto"/>
              <w:ind w:right="1133"/>
              <w:jc w:val="both"/>
              <w:rPr>
                <w:rFonts w:eastAsia="MS Mincho"/>
                <w:sz w:val="22"/>
                <w:szCs w:val="22"/>
                <w:lang w:eastAsia="zh-CN"/>
              </w:rPr>
            </w:pPr>
            <w:r w:rsidRPr="00E97998">
              <w:rPr>
                <w:rFonts w:eastAsia="MS Mincho"/>
                <w:sz w:val="22"/>
                <w:szCs w:val="22"/>
                <w:lang w:eastAsia="zh-CN"/>
              </w:rPr>
              <w:t>In parentesi gli importi vigenti sino al 30 giugno 2020</w:t>
            </w:r>
          </w:p>
        </w:tc>
      </w:tr>
    </w:tbl>
    <w:p w14:paraId="28C108ED" w14:textId="77777777" w:rsidR="001472E6" w:rsidRPr="00E97998" w:rsidRDefault="001472E6" w:rsidP="00E97998">
      <w:pPr>
        <w:spacing w:after="0" w:line="480" w:lineRule="auto"/>
        <w:ind w:right="1133"/>
        <w:jc w:val="both"/>
        <w:rPr>
          <w:rFonts w:ascii="Times New Roman" w:hAnsi="Times New Roman" w:cs="Times New Roman"/>
        </w:rPr>
      </w:pPr>
    </w:p>
    <w:p w14:paraId="10802F16" w14:textId="77777777" w:rsidR="001472E6" w:rsidRPr="00E97998" w:rsidRDefault="001472E6" w:rsidP="00E97998">
      <w:pPr>
        <w:spacing w:after="0" w:line="480" w:lineRule="auto"/>
        <w:ind w:right="1133"/>
        <w:jc w:val="both"/>
        <w:rPr>
          <w:rFonts w:ascii="Times New Roman" w:hAnsi="Times New Roman" w:cs="Times New Roman"/>
        </w:rPr>
      </w:pPr>
    </w:p>
    <w:p w14:paraId="4DDBE1C2" w14:textId="77777777" w:rsidR="001472E6" w:rsidRPr="00E97998" w:rsidRDefault="001472E6" w:rsidP="00E97998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14:paraId="4FF97D6C" w14:textId="77777777" w:rsidR="00E97998" w:rsidRPr="00E97998" w:rsidRDefault="00E97998" w:rsidP="00E97998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14:paraId="0AB0E18F" w14:textId="77777777" w:rsidR="00E97998" w:rsidRPr="00E97998" w:rsidRDefault="00E97998" w:rsidP="00E97998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E97998" w:rsidRPr="00E97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3"/>
    <w:multiLevelType w:val="multilevel"/>
    <w:tmpl w:val="58A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E6"/>
    <w:rsid w:val="001472E6"/>
    <w:rsid w:val="003C4505"/>
    <w:rsid w:val="003D3666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041E"/>
  <w15:chartTrackingRefBased/>
  <w15:docId w15:val="{9E00667F-5A40-4F80-83C2-CB5D98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7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E6"/>
    <w:pPr>
      <w:ind w:left="720"/>
      <w:contextualSpacing/>
    </w:pPr>
  </w:style>
  <w:style w:type="table" w:customStyle="1" w:styleId="Grigliatabella5">
    <w:name w:val="Griglia tabella5"/>
    <w:basedOn w:val="Tabellanormale"/>
    <w:next w:val="Grigliatabella"/>
    <w:rsid w:val="00147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4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4</cp:revision>
  <dcterms:created xsi:type="dcterms:W3CDTF">2020-12-10T09:09:00Z</dcterms:created>
  <dcterms:modified xsi:type="dcterms:W3CDTF">2020-12-10T14:06:00Z</dcterms:modified>
</cp:coreProperties>
</file>