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E868" w14:textId="41A793F9" w:rsidR="00287808" w:rsidRDefault="00FA6065" w:rsidP="009969B8">
      <w:pPr>
        <w:spacing w:line="480" w:lineRule="auto"/>
        <w:ind w:right="113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I </w:t>
      </w:r>
      <w:r>
        <w:rPr>
          <w:rFonts w:ascii="Times New Roman" w:hAnsi="Times New Roman" w:cs="Times New Roman"/>
          <w:b/>
          <w:bCs/>
        </w:rPr>
        <w:t>p</w:t>
      </w:r>
      <w:r w:rsidR="00287808" w:rsidRPr="009969B8">
        <w:rPr>
          <w:rFonts w:ascii="Times New Roman" w:hAnsi="Times New Roman" w:cs="Times New Roman"/>
          <w:b/>
          <w:bCs/>
        </w:rPr>
        <w:t>rincipali rischi</w:t>
      </w:r>
      <w:r>
        <w:rPr>
          <w:rFonts w:ascii="Times New Roman" w:hAnsi="Times New Roman" w:cs="Times New Roman"/>
          <w:b/>
          <w:bCs/>
        </w:rPr>
        <w:t xml:space="preserve"> in casa</w:t>
      </w:r>
      <w:bookmarkStart w:id="0" w:name="_GoBack"/>
      <w:bookmarkEnd w:id="0"/>
    </w:p>
    <w:p w14:paraId="54E48CB9" w14:textId="77777777" w:rsidR="00FA6065" w:rsidRPr="009969B8" w:rsidRDefault="00FA6065" w:rsidP="009969B8">
      <w:pPr>
        <w:spacing w:line="480" w:lineRule="auto"/>
        <w:ind w:right="1134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287808" w:rsidRPr="009969B8" w14:paraId="21406751" w14:textId="77777777" w:rsidTr="00F464BC">
        <w:trPr>
          <w:trHeight w:val="135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</w:tcPr>
          <w:p w14:paraId="106B7304" w14:textId="77777777" w:rsidR="0006441B" w:rsidRDefault="00287808" w:rsidP="009969B8">
            <w:pPr>
              <w:spacing w:line="480" w:lineRule="auto"/>
              <w:ind w:right="1134"/>
              <w:jc w:val="both"/>
              <w:rPr>
                <w:rFonts w:ascii="Times New Roman" w:hAnsi="Times New Roman" w:cs="Times New Roman"/>
              </w:rPr>
            </w:pPr>
            <w:r w:rsidRPr="009969B8">
              <w:rPr>
                <w:rFonts w:ascii="Times New Roman" w:hAnsi="Times New Roman" w:cs="Times New Roman"/>
              </w:rPr>
              <w:t>Disinformazione e comportamenti imprudenti durante lo svolgimento delle attività legate alla cura della casa possono causare infortuni domestici, legati, per lo più, all’utilizzo quotidiano di fuoco, elettricità, gas, sostanze chimiche e acqua, e alle cadute.</w:t>
            </w:r>
          </w:p>
          <w:p w14:paraId="1DA5AC3C" w14:textId="05280FA9" w:rsidR="00287808" w:rsidRPr="009969B8" w:rsidRDefault="00287808" w:rsidP="009969B8">
            <w:pPr>
              <w:spacing w:line="480" w:lineRule="auto"/>
              <w:ind w:right="1134"/>
              <w:jc w:val="both"/>
              <w:rPr>
                <w:rFonts w:ascii="Times New Roman" w:hAnsi="Times New Roman" w:cs="Times New Roman"/>
              </w:rPr>
            </w:pPr>
            <w:r w:rsidRPr="009969B8">
              <w:rPr>
                <w:rFonts w:ascii="Times New Roman" w:hAnsi="Times New Roman" w:cs="Times New Roman"/>
              </w:rPr>
              <w:t xml:space="preserve">Fiamme libere e pericolo d’incendio. Si sviluppa quando vengono accostate sostanze infiammabili, come legno, carta, tessuti, alcool, vernici e gas, ed elementi che possono innescare incendi, tra cui sigarette accese, impianti elettrici e superfici surriscaldate. </w:t>
            </w:r>
          </w:p>
          <w:p w14:paraId="77CD3417" w14:textId="77777777" w:rsidR="00287808" w:rsidRPr="009969B8" w:rsidRDefault="00287808" w:rsidP="009969B8">
            <w:pPr>
              <w:spacing w:line="480" w:lineRule="auto"/>
              <w:ind w:right="1134"/>
              <w:jc w:val="both"/>
              <w:rPr>
                <w:rFonts w:ascii="Times New Roman" w:hAnsi="Times New Roman" w:cs="Times New Roman"/>
              </w:rPr>
            </w:pPr>
            <w:r w:rsidRPr="009969B8">
              <w:rPr>
                <w:rFonts w:ascii="Times New Roman" w:hAnsi="Times New Roman" w:cs="Times New Roman"/>
                <w:b/>
                <w:bCs/>
              </w:rPr>
              <w:t>Elettricità.</w:t>
            </w:r>
            <w:r w:rsidRPr="009969B8">
              <w:rPr>
                <w:rFonts w:ascii="Times New Roman" w:hAnsi="Times New Roman" w:cs="Times New Roman"/>
              </w:rPr>
              <w:t xml:space="preserve"> Apparecchi malfunzionanti, comportamenti errati o impianti non a norma possono comportare un serio rischio di folgorazione, corto circuito e incendio. </w:t>
            </w:r>
          </w:p>
          <w:p w14:paraId="16543C56" w14:textId="77777777" w:rsidR="00287808" w:rsidRPr="009969B8" w:rsidRDefault="00287808" w:rsidP="009969B8">
            <w:pPr>
              <w:spacing w:line="480" w:lineRule="auto"/>
              <w:ind w:right="1134"/>
              <w:jc w:val="both"/>
              <w:rPr>
                <w:rFonts w:ascii="Times New Roman" w:hAnsi="Times New Roman" w:cs="Times New Roman"/>
              </w:rPr>
            </w:pPr>
            <w:r w:rsidRPr="009969B8">
              <w:rPr>
                <w:rFonts w:ascii="Times New Roman" w:hAnsi="Times New Roman" w:cs="Times New Roman"/>
                <w:b/>
                <w:bCs/>
              </w:rPr>
              <w:t>Gas</w:t>
            </w:r>
            <w:r w:rsidRPr="009969B8">
              <w:rPr>
                <w:rFonts w:ascii="Times New Roman" w:hAnsi="Times New Roman" w:cs="Times New Roman"/>
              </w:rPr>
              <w:t xml:space="preserve">. Apparecchi a gas installati male, usurati o non manutenuti possono diventare pericolosi per eventuali fughe di gas e di ossido di carbonio, con rischio di esplosioni e di intossicazione. </w:t>
            </w:r>
          </w:p>
          <w:p w14:paraId="389B6AF6" w14:textId="77777777" w:rsidR="00287808" w:rsidRPr="009969B8" w:rsidRDefault="00287808" w:rsidP="009969B8">
            <w:pPr>
              <w:spacing w:line="480" w:lineRule="auto"/>
              <w:ind w:right="1134"/>
              <w:jc w:val="both"/>
              <w:rPr>
                <w:rFonts w:ascii="Times New Roman" w:hAnsi="Times New Roman" w:cs="Times New Roman"/>
              </w:rPr>
            </w:pPr>
            <w:r w:rsidRPr="009969B8">
              <w:rPr>
                <w:rFonts w:ascii="Times New Roman" w:hAnsi="Times New Roman" w:cs="Times New Roman"/>
                <w:b/>
                <w:bCs/>
              </w:rPr>
              <w:t>Sostanze chimiche</w:t>
            </w:r>
            <w:r w:rsidRPr="009969B8">
              <w:rPr>
                <w:rFonts w:ascii="Times New Roman" w:hAnsi="Times New Roman" w:cs="Times New Roman"/>
              </w:rPr>
              <w:t>. Detergenti e disinfettanti, insetticidi e altri prodotti possono liberare nell’aria sostanze volatili pericolose per la salute di chi li utilizza, provocando, al contatto con cute e mucose, irritazioni, sensibilizzazioni, allergie e intossicazioni</w:t>
            </w:r>
          </w:p>
          <w:p w14:paraId="3D63304A" w14:textId="77777777" w:rsidR="00287808" w:rsidRPr="009969B8" w:rsidRDefault="00287808" w:rsidP="009969B8">
            <w:pPr>
              <w:spacing w:line="480" w:lineRule="auto"/>
              <w:ind w:right="1134"/>
              <w:jc w:val="both"/>
              <w:rPr>
                <w:rFonts w:ascii="Times New Roman" w:hAnsi="Times New Roman" w:cs="Times New Roman"/>
              </w:rPr>
            </w:pPr>
            <w:r w:rsidRPr="009969B8">
              <w:rPr>
                <w:rFonts w:ascii="Times New Roman" w:hAnsi="Times New Roman" w:cs="Times New Roman"/>
                <w:b/>
                <w:bCs/>
              </w:rPr>
              <w:t>Cadute.</w:t>
            </w:r>
            <w:r w:rsidRPr="009969B8">
              <w:rPr>
                <w:rFonts w:ascii="Times New Roman" w:hAnsi="Times New Roman" w:cs="Times New Roman"/>
              </w:rPr>
              <w:t xml:space="preserve"> Superfici, mobili e oggetti di vario tipo possono rappresentare elementi di rischio. Tra i pericoli più frequenti, l’utilizzo non corretto di scale pieghevoli, fili elettrici o cavi scoperti, tappeti mobili, sconnessioni nel pavimento, ostacoli, sporgenze e spigoli vivi.</w:t>
            </w:r>
          </w:p>
        </w:tc>
      </w:tr>
    </w:tbl>
    <w:p w14:paraId="3EC85F80" w14:textId="77777777" w:rsidR="00287808" w:rsidRPr="009969B8" w:rsidRDefault="00287808" w:rsidP="009969B8">
      <w:pPr>
        <w:spacing w:after="150" w:line="480" w:lineRule="auto"/>
        <w:ind w:right="1134"/>
        <w:jc w:val="both"/>
        <w:rPr>
          <w:rFonts w:ascii="Times New Roman" w:hAnsi="Times New Roman" w:cs="Times New Roman"/>
        </w:rPr>
      </w:pPr>
    </w:p>
    <w:p w14:paraId="0C2A00BB" w14:textId="77777777" w:rsidR="00287808" w:rsidRPr="009969B8" w:rsidRDefault="00287808" w:rsidP="009969B8">
      <w:pPr>
        <w:spacing w:line="480" w:lineRule="auto"/>
        <w:ind w:right="1134"/>
        <w:jc w:val="both"/>
        <w:rPr>
          <w:rFonts w:ascii="Times New Roman" w:hAnsi="Times New Roman" w:cs="Times New Roman"/>
        </w:rPr>
      </w:pPr>
    </w:p>
    <w:sectPr w:rsidR="00287808" w:rsidRPr="00996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08"/>
    <w:rsid w:val="0006441B"/>
    <w:rsid w:val="000D00DB"/>
    <w:rsid w:val="00287808"/>
    <w:rsid w:val="002B36FB"/>
    <w:rsid w:val="005E664E"/>
    <w:rsid w:val="00710083"/>
    <w:rsid w:val="00814D4B"/>
    <w:rsid w:val="009969B8"/>
    <w:rsid w:val="00F464BC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AD18"/>
  <w15:chartTrackingRefBased/>
  <w15:docId w15:val="{9A09BF39-D1F1-42D6-9E10-826D282E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8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78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Microsoft Office User</cp:lastModifiedBy>
  <cp:revision>10</cp:revision>
  <dcterms:created xsi:type="dcterms:W3CDTF">2020-12-14T16:28:00Z</dcterms:created>
  <dcterms:modified xsi:type="dcterms:W3CDTF">2020-12-17T11:45:00Z</dcterms:modified>
</cp:coreProperties>
</file>